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33A4" w14:textId="77777777" w:rsidR="00065357" w:rsidRDefault="0072471B" w:rsidP="0006535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</w:t>
      </w:r>
      <w:r w:rsidR="00065357">
        <w:rPr>
          <w:rFonts w:ascii="Times New Roman" w:eastAsia="Times New Roman" w:hAnsi="Times New Roman"/>
          <w:b/>
          <w:sz w:val="20"/>
          <w:szCs w:val="20"/>
        </w:rPr>
        <w:t>МУНИЦИПАЛЬНОЕ КАЗЕННОЕ ДОШКОЛЬНОЕ ОБРАЗОВАТЕЛЬНОЕ УЧРЕЖДЕНИЕ                                  "ЦЕНТР РАЗВИТИЯ РЕБЕНКА - ДЕТСКИЙ САД № 11»</w:t>
      </w:r>
    </w:p>
    <w:p w14:paraId="28A70AE6" w14:textId="77777777" w:rsidR="00065357" w:rsidRDefault="00065357" w:rsidP="00065357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</w:t>
      </w:r>
    </w:p>
    <w:p w14:paraId="2B59D7BF" w14:textId="77777777" w:rsidR="00065357" w:rsidRDefault="00065357" w:rsidP="00065357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368502,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РД,  г.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Избербаш                                                                                                    Телефон: 8(87245)269-37</w:t>
      </w:r>
    </w:p>
    <w:p w14:paraId="30B68B16" w14:textId="77777777" w:rsidR="00065357" w:rsidRDefault="00065357" w:rsidP="00065357">
      <w:pPr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>ул. Гамидова 81 «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б»   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3"/>
            <w:sz w:val="20"/>
            <w:szCs w:val="20"/>
            <w:lang w:val="en-US"/>
          </w:rPr>
          <w:t>m</w:t>
        </w:r>
        <w:r>
          <w:rPr>
            <w:rStyle w:val="a3"/>
            <w:sz w:val="20"/>
            <w:szCs w:val="20"/>
          </w:rPr>
          <w:t>к</w:t>
        </w:r>
        <w:r>
          <w:rPr>
            <w:rStyle w:val="a3"/>
            <w:sz w:val="20"/>
            <w:szCs w:val="20"/>
            <w:lang w:val="en-US"/>
          </w:rPr>
          <w:t>dou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zrr</w:t>
        </w:r>
        <w:r>
          <w:rPr>
            <w:rStyle w:val="a3"/>
            <w:sz w:val="20"/>
            <w:szCs w:val="20"/>
          </w:rPr>
          <w:t>11@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66029685" w14:textId="77777777" w:rsidR="00065357" w:rsidRDefault="00065357" w:rsidP="00065357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ИНН: 0548113547                                                                                                                КПП: 054801001, БИК: 048209001</w:t>
      </w:r>
    </w:p>
    <w:p w14:paraId="0C5549C1" w14:textId="77777777" w:rsidR="00065357" w:rsidRDefault="00065357" w:rsidP="000653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sz w:val="20"/>
          <w:szCs w:val="20"/>
        </w:rPr>
        <w:t>Л/С: 03033961600                                                                                                                Р/С: 40204810000000000062</w:t>
      </w:r>
    </w:p>
    <w:p w14:paraId="3EFB37FF" w14:textId="77777777" w:rsidR="00065357" w:rsidRPr="005725AA" w:rsidRDefault="005E0326" w:rsidP="00065357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 wp14:anchorId="2D928D23" wp14:editId="6A3D542D">
            <wp:extent cx="6523355" cy="323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00508" w14:textId="77777777" w:rsidR="00065357" w:rsidRDefault="00065357" w:rsidP="0006535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  <w:bookmarkStart w:id="0" w:name="_Hlk119251847"/>
    </w:p>
    <w:p w14:paraId="03EDE41E" w14:textId="77777777" w:rsidR="00065357" w:rsidRPr="00166E1D" w:rsidRDefault="00065357" w:rsidP="0006535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  <w:r w:rsidRPr="00166E1D">
        <w:rPr>
          <w:rFonts w:ascii="Times New Roman" w:eastAsia="Times New Roman" w:hAnsi="Times New Roman"/>
          <w:b/>
        </w:rPr>
        <w:t>ПРИКАЗ № 1</w:t>
      </w:r>
      <w:r>
        <w:rPr>
          <w:rFonts w:ascii="Times New Roman" w:eastAsia="Times New Roman" w:hAnsi="Times New Roman"/>
          <w:b/>
        </w:rPr>
        <w:t>7</w:t>
      </w:r>
      <w:r w:rsidR="00442232">
        <w:rPr>
          <w:rFonts w:ascii="Times New Roman" w:eastAsia="Times New Roman" w:hAnsi="Times New Roman"/>
          <w:b/>
        </w:rPr>
        <w:t>0</w:t>
      </w:r>
      <w:r w:rsidR="005E0326">
        <w:rPr>
          <w:rFonts w:ascii="Times New Roman" w:eastAsia="Times New Roman" w:hAnsi="Times New Roman"/>
          <w:b/>
        </w:rPr>
        <w:t xml:space="preserve"> (2</w:t>
      </w:r>
      <w:r w:rsidR="00F373D7">
        <w:rPr>
          <w:rFonts w:ascii="Times New Roman" w:eastAsia="Times New Roman" w:hAnsi="Times New Roman"/>
          <w:b/>
        </w:rPr>
        <w:t>)</w:t>
      </w:r>
      <w:r w:rsidRPr="00166E1D">
        <w:rPr>
          <w:rFonts w:ascii="Times New Roman" w:eastAsia="Times New Roman" w:hAnsi="Times New Roman"/>
          <w:b/>
        </w:rPr>
        <w:t>-п</w:t>
      </w:r>
    </w:p>
    <w:p w14:paraId="58550F11" w14:textId="77777777" w:rsidR="00065357" w:rsidRPr="00D95BF6" w:rsidRDefault="00065357" w:rsidP="00065357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D95BF6"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        3</w:t>
      </w:r>
      <w:r w:rsidR="00442232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>.08.2022</w:t>
      </w:r>
      <w:r w:rsidRPr="00D95BF6">
        <w:rPr>
          <w:rFonts w:ascii="Times New Roman" w:eastAsia="Times New Roman" w:hAnsi="Times New Roman"/>
        </w:rPr>
        <w:t xml:space="preserve"> г.</w:t>
      </w:r>
      <w:r w:rsidRPr="00D95BF6">
        <w:rPr>
          <w:rFonts w:ascii="Times New Roman" w:hAnsi="Times New Roman"/>
        </w:rPr>
        <w:t xml:space="preserve">                                                                </w:t>
      </w:r>
    </w:p>
    <w:p w14:paraId="522FD38B" w14:textId="77777777" w:rsidR="005E0326" w:rsidRPr="005E0326" w:rsidRDefault="005E0326" w:rsidP="005E0326">
      <w:pPr>
        <w:spacing w:after="44" w:line="237" w:lineRule="auto"/>
        <w:ind w:left="4204" w:right="3905"/>
        <w:jc w:val="center"/>
        <w:rPr>
          <w:rFonts w:ascii="Times New Roman" w:hAnsi="Times New Roman" w:cs="Times New Roman"/>
          <w:b/>
        </w:rPr>
      </w:pPr>
      <w:r w:rsidRPr="005E0326">
        <w:rPr>
          <w:rFonts w:ascii="Times New Roman" w:hAnsi="Times New Roman" w:cs="Times New Roman"/>
          <w:b/>
        </w:rPr>
        <w:t xml:space="preserve">О сотрудничестве  </w:t>
      </w:r>
    </w:p>
    <w:p w14:paraId="0FD36992" w14:textId="77777777" w:rsidR="005E0326" w:rsidRPr="005E0326" w:rsidRDefault="005E0326" w:rsidP="005E0326">
      <w:pPr>
        <w:spacing w:after="44" w:line="237" w:lineRule="auto"/>
        <w:ind w:left="1146" w:right="904"/>
        <w:jc w:val="center"/>
        <w:rPr>
          <w:rFonts w:ascii="Times New Roman" w:hAnsi="Times New Roman" w:cs="Times New Roman"/>
          <w:b/>
        </w:rPr>
      </w:pPr>
      <w:r w:rsidRPr="005E0326">
        <w:rPr>
          <w:rFonts w:ascii="Times New Roman" w:hAnsi="Times New Roman" w:cs="Times New Roman"/>
          <w:b/>
        </w:rPr>
        <w:t xml:space="preserve">с правоохранительными органами в сфере противодействия коррупции                                             в МКДОУ «ЦРР -детский сад № 11» </w:t>
      </w:r>
    </w:p>
    <w:p w14:paraId="3C85B2FF" w14:textId="77777777" w:rsidR="0072471B" w:rsidRPr="005E0326" w:rsidRDefault="0072471B" w:rsidP="0072471B">
      <w:pPr>
        <w:pStyle w:val="40"/>
        <w:shd w:val="clear" w:color="auto" w:fill="auto"/>
        <w:spacing w:before="0" w:after="0"/>
        <w:ind w:left="40" w:right="20" w:firstLine="700"/>
        <w:rPr>
          <w:rStyle w:val="41"/>
          <w:sz w:val="24"/>
          <w:szCs w:val="24"/>
        </w:rPr>
      </w:pPr>
    </w:p>
    <w:p w14:paraId="7030B9E0" w14:textId="77777777" w:rsidR="0072471B" w:rsidRPr="007132E5" w:rsidRDefault="007A19B3" w:rsidP="00065357">
      <w:pPr>
        <w:pStyle w:val="40"/>
        <w:shd w:val="clear" w:color="auto" w:fill="auto"/>
        <w:spacing w:before="0" w:after="0"/>
        <w:ind w:left="40" w:right="20" w:firstLine="700"/>
        <w:rPr>
          <w:rStyle w:val="41"/>
          <w:sz w:val="24"/>
          <w:szCs w:val="24"/>
        </w:rPr>
      </w:pPr>
      <w:r w:rsidRPr="007132E5">
        <w:rPr>
          <w:rStyle w:val="41"/>
          <w:sz w:val="24"/>
          <w:szCs w:val="24"/>
        </w:rPr>
        <w:t>В целях реализации статьи 13.3 Федерального Закона от 25.12.2008 № 273-Ф3 «О</w:t>
      </w:r>
      <w:r w:rsidRPr="007132E5">
        <w:rPr>
          <w:rStyle w:val="42"/>
          <w:sz w:val="24"/>
          <w:szCs w:val="24"/>
        </w:rPr>
        <w:t xml:space="preserve"> </w:t>
      </w:r>
      <w:r w:rsidRPr="007132E5">
        <w:rPr>
          <w:rStyle w:val="41"/>
          <w:sz w:val="24"/>
          <w:szCs w:val="24"/>
        </w:rPr>
        <w:t xml:space="preserve">противодействию коррупции», для осуществления контроля исполнения </w:t>
      </w:r>
      <w:proofErr w:type="spellStart"/>
      <w:r w:rsidRPr="007132E5">
        <w:rPr>
          <w:rStyle w:val="41"/>
          <w:sz w:val="24"/>
          <w:szCs w:val="24"/>
        </w:rPr>
        <w:t>коррупционно</w:t>
      </w:r>
      <w:proofErr w:type="spellEnd"/>
      <w:r w:rsidR="0072471B" w:rsidRPr="007132E5">
        <w:rPr>
          <w:rStyle w:val="41"/>
          <w:sz w:val="24"/>
          <w:szCs w:val="24"/>
        </w:rPr>
        <w:t xml:space="preserve"> </w:t>
      </w:r>
      <w:r w:rsidRPr="007132E5">
        <w:rPr>
          <w:rStyle w:val="41"/>
          <w:sz w:val="24"/>
          <w:szCs w:val="24"/>
        </w:rPr>
        <w:t>-</w:t>
      </w:r>
      <w:r w:rsidRPr="007132E5">
        <w:rPr>
          <w:rStyle w:val="42"/>
          <w:sz w:val="24"/>
          <w:szCs w:val="24"/>
        </w:rPr>
        <w:t xml:space="preserve"> </w:t>
      </w:r>
      <w:r w:rsidRPr="007132E5">
        <w:rPr>
          <w:rStyle w:val="41"/>
          <w:sz w:val="24"/>
          <w:szCs w:val="24"/>
        </w:rPr>
        <w:t xml:space="preserve">опасных функций </w:t>
      </w:r>
      <w:proofErr w:type="gramStart"/>
      <w:r w:rsidRPr="007132E5">
        <w:rPr>
          <w:rStyle w:val="41"/>
          <w:sz w:val="24"/>
          <w:szCs w:val="24"/>
        </w:rPr>
        <w:t xml:space="preserve">в </w:t>
      </w:r>
      <w:r w:rsidR="0072471B" w:rsidRPr="007132E5">
        <w:rPr>
          <w:rStyle w:val="41"/>
          <w:sz w:val="24"/>
          <w:szCs w:val="24"/>
        </w:rPr>
        <w:t xml:space="preserve"> М</w:t>
      </w:r>
      <w:r w:rsidR="00065357">
        <w:rPr>
          <w:rStyle w:val="41"/>
          <w:sz w:val="24"/>
          <w:szCs w:val="24"/>
        </w:rPr>
        <w:t>КДОУ</w:t>
      </w:r>
      <w:proofErr w:type="gramEnd"/>
      <w:r w:rsidR="00065357">
        <w:rPr>
          <w:rStyle w:val="41"/>
          <w:sz w:val="24"/>
          <w:szCs w:val="24"/>
        </w:rPr>
        <w:t>, приказываю:</w:t>
      </w:r>
    </w:p>
    <w:p w14:paraId="1857AD08" w14:textId="77777777" w:rsidR="0072471B" w:rsidRPr="005E0326" w:rsidRDefault="0072471B" w:rsidP="0072471B">
      <w:pPr>
        <w:pStyle w:val="40"/>
        <w:shd w:val="clear" w:color="auto" w:fill="auto"/>
        <w:spacing w:before="0" w:after="0"/>
        <w:ind w:left="40" w:right="20" w:firstLine="700"/>
        <w:jc w:val="center"/>
        <w:rPr>
          <w:sz w:val="24"/>
          <w:szCs w:val="24"/>
        </w:rPr>
      </w:pPr>
    </w:p>
    <w:p w14:paraId="7695B9AF" w14:textId="77777777" w:rsidR="00BA3F51" w:rsidRPr="005E0326" w:rsidRDefault="006B5290" w:rsidP="005E0326">
      <w:pPr>
        <w:pStyle w:val="40"/>
        <w:shd w:val="clear" w:color="auto" w:fill="auto"/>
        <w:spacing w:before="0" w:after="0"/>
        <w:ind w:left="426" w:right="20" w:hanging="426"/>
        <w:rPr>
          <w:sz w:val="24"/>
          <w:szCs w:val="24"/>
        </w:rPr>
      </w:pPr>
      <w:r w:rsidRPr="005E0326">
        <w:rPr>
          <w:rStyle w:val="41"/>
          <w:sz w:val="24"/>
          <w:szCs w:val="24"/>
        </w:rPr>
        <w:t xml:space="preserve"> 1. </w:t>
      </w:r>
      <w:r w:rsidR="007A19B3" w:rsidRPr="005E0326">
        <w:rPr>
          <w:rStyle w:val="41"/>
          <w:sz w:val="24"/>
          <w:szCs w:val="24"/>
        </w:rPr>
        <w:t xml:space="preserve">Утвердить </w:t>
      </w:r>
      <w:r w:rsidR="005E0326" w:rsidRPr="005E0326">
        <w:rPr>
          <w:rStyle w:val="41"/>
          <w:sz w:val="24"/>
          <w:szCs w:val="24"/>
        </w:rPr>
        <w:t>"</w:t>
      </w:r>
      <w:r w:rsidR="005E0326" w:rsidRPr="005E0326">
        <w:t xml:space="preserve"> Положение о сотрудничестве с правоохранительными органами в сфере противодействия коррупции</w:t>
      </w:r>
      <w:r w:rsidR="005E0326">
        <w:t>" (Приложение № 1)</w:t>
      </w:r>
      <w:r w:rsidR="005E0326" w:rsidRPr="005E0326">
        <w:t xml:space="preserve">                                             </w:t>
      </w:r>
    </w:p>
    <w:p w14:paraId="69016E1A" w14:textId="77777777" w:rsidR="009E1E54" w:rsidRPr="007132E5" w:rsidRDefault="009E1E54" w:rsidP="006B5290">
      <w:pPr>
        <w:pStyle w:val="30"/>
        <w:framePr w:h="220" w:wrap="around" w:hAnchor="margin" w:x="7607" w:y="1865"/>
        <w:shd w:val="clear" w:color="auto" w:fill="auto"/>
        <w:tabs>
          <w:tab w:val="left" w:pos="426"/>
        </w:tabs>
        <w:spacing w:before="0" w:after="0" w:line="220" w:lineRule="exact"/>
        <w:ind w:left="100" w:firstLine="102"/>
        <w:jc w:val="left"/>
        <w:rPr>
          <w:sz w:val="24"/>
          <w:szCs w:val="24"/>
        </w:rPr>
      </w:pPr>
    </w:p>
    <w:p w14:paraId="76E9BB47" w14:textId="77777777" w:rsidR="009E1E54" w:rsidRPr="007132E5" w:rsidRDefault="009E1E54" w:rsidP="006B5290">
      <w:pPr>
        <w:framePr w:w="1056" w:h="744" w:wrap="around" w:vAnchor="text" w:hAnchor="margin" w:x="4431" w:y="735"/>
        <w:tabs>
          <w:tab w:val="left" w:pos="426"/>
        </w:tabs>
        <w:ind w:firstLine="102"/>
        <w:jc w:val="center"/>
      </w:pPr>
    </w:p>
    <w:p w14:paraId="7FC278D7" w14:textId="77777777" w:rsidR="00803F46" w:rsidRDefault="0033312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  <w:r>
        <w:rPr>
          <w:rStyle w:val="41"/>
          <w:rFonts w:eastAsia="Arial Unicode MS"/>
          <w:sz w:val="24"/>
          <w:szCs w:val="24"/>
        </w:rPr>
        <w:t xml:space="preserve">  </w:t>
      </w:r>
      <w:r w:rsidR="00065357">
        <w:rPr>
          <w:rStyle w:val="41"/>
          <w:rFonts w:eastAsia="Arial Unicode MS"/>
          <w:sz w:val="24"/>
          <w:szCs w:val="24"/>
        </w:rPr>
        <w:t xml:space="preserve">4. </w:t>
      </w:r>
      <w:proofErr w:type="gramStart"/>
      <w:r w:rsidR="00BA3F51">
        <w:rPr>
          <w:rStyle w:val="41"/>
          <w:rFonts w:eastAsia="Arial Unicode MS"/>
          <w:sz w:val="24"/>
          <w:szCs w:val="24"/>
        </w:rPr>
        <w:t>Контроль  исполнения</w:t>
      </w:r>
      <w:proofErr w:type="gramEnd"/>
      <w:r w:rsidR="007A19B3" w:rsidRPr="007132E5">
        <w:rPr>
          <w:rStyle w:val="41"/>
          <w:rFonts w:eastAsia="Arial Unicode MS"/>
          <w:sz w:val="24"/>
          <w:szCs w:val="24"/>
        </w:rPr>
        <w:t xml:space="preserve"> настоящего приказа оставляю за собой.</w:t>
      </w:r>
    </w:p>
    <w:p w14:paraId="62A2DF97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1D689E11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5184AF77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6A4C5865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0DE817AD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1BE0FA6D" w14:textId="77777777" w:rsidR="00065357" w:rsidRPr="00065357" w:rsidRDefault="00065357" w:rsidP="00065357">
      <w:pPr>
        <w:shd w:val="clear" w:color="auto" w:fill="FFFFFF"/>
        <w:spacing w:before="100" w:beforeAutospacing="1" w:after="450"/>
        <w:rPr>
          <w:rFonts w:ascii="Times New Roman" w:eastAsia="Times New Roman" w:hAnsi="Times New Roman" w:cs="Times New Roman"/>
          <w:iCs/>
          <w:color w:val="auto"/>
        </w:rPr>
      </w:pPr>
      <w:r>
        <w:rPr>
          <w:rStyle w:val="41"/>
          <w:rFonts w:eastAsia="Arial Unicode MS"/>
          <w:sz w:val="24"/>
          <w:szCs w:val="24"/>
        </w:rPr>
        <w:t xml:space="preserve">    </w:t>
      </w:r>
    </w:p>
    <w:p w14:paraId="20F3F261" w14:textId="09DACF93" w:rsidR="00065357" w:rsidRPr="00065357" w:rsidRDefault="007435F6" w:rsidP="00065357">
      <w:pPr>
        <w:shd w:val="clear" w:color="auto" w:fill="FFFFFF"/>
        <w:spacing w:before="100" w:beforeAutospacing="1" w:after="450"/>
        <w:rPr>
          <w:rFonts w:ascii="Times New Roman" w:eastAsia="Times New Roman" w:hAnsi="Times New Roman" w:cs="Times New Roman"/>
          <w:iCs/>
          <w:color w:val="auto"/>
        </w:rPr>
      </w:pPr>
      <w:r>
        <w:rPr>
          <w:noProof/>
        </w:rPr>
        <w:drawing>
          <wp:inline distT="0" distB="0" distL="0" distR="0" wp14:anchorId="2A59E81C" wp14:editId="562A4C5E">
            <wp:extent cx="3305175" cy="1219200"/>
            <wp:effectExtent l="0" t="0" r="9525" b="0"/>
            <wp:docPr id="2" name="Рисунок 1" descr="C:\Users\11\Downloads\img20201125_152803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1\Downloads\img20201125_1528035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357" w:rsidRPr="00065357">
        <w:rPr>
          <w:rFonts w:ascii="Times New Roman" w:eastAsia="Times New Roman" w:hAnsi="Times New Roman" w:cs="Times New Roman"/>
          <w:iCs/>
          <w:color w:val="auto"/>
        </w:rPr>
        <w:t xml:space="preserve">                                  Магомедова Р.М.</w:t>
      </w:r>
    </w:p>
    <w:p w14:paraId="49A6315B" w14:textId="77777777" w:rsidR="00065357" w:rsidRP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07C039CB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7475CA07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65D471F7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222501A6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00BD0CE2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6FA3E9D4" w14:textId="77777777" w:rsidR="00065357" w:rsidRDefault="00065357" w:rsidP="00803F46">
      <w:pPr>
        <w:widowControl w:val="0"/>
        <w:overflowPunct w:val="0"/>
        <w:autoSpaceDE w:val="0"/>
        <w:autoSpaceDN w:val="0"/>
        <w:adjustRightInd w:val="0"/>
        <w:rPr>
          <w:rStyle w:val="41"/>
          <w:rFonts w:eastAsia="Arial Unicode MS"/>
          <w:sz w:val="24"/>
          <w:szCs w:val="24"/>
        </w:rPr>
      </w:pPr>
    </w:p>
    <w:p w14:paraId="01C8A782" w14:textId="77777777" w:rsidR="0082679C" w:rsidRDefault="00BC769F" w:rsidP="00BC769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</w:t>
      </w:r>
      <w:r w:rsidR="007A19B3" w:rsidRPr="0082679C">
        <w:rPr>
          <w:rFonts w:ascii="Times New Roman" w:hAnsi="Times New Roman" w:cs="Times New Roman"/>
          <w:sz w:val="22"/>
          <w:szCs w:val="22"/>
        </w:rPr>
        <w:t>Приложение 1</w:t>
      </w:r>
    </w:p>
    <w:p w14:paraId="09CEC70C" w14:textId="77777777" w:rsidR="009E1E54" w:rsidRPr="0082679C" w:rsidRDefault="007A19B3" w:rsidP="0082679C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82679C">
        <w:rPr>
          <w:rFonts w:ascii="Times New Roman" w:hAnsi="Times New Roman" w:cs="Times New Roman"/>
          <w:sz w:val="22"/>
          <w:szCs w:val="22"/>
        </w:rPr>
        <w:t xml:space="preserve"> к приказу от </w:t>
      </w:r>
      <w:r w:rsidR="00442232">
        <w:rPr>
          <w:rFonts w:ascii="Times New Roman" w:hAnsi="Times New Roman" w:cs="Times New Roman"/>
          <w:sz w:val="22"/>
          <w:szCs w:val="22"/>
        </w:rPr>
        <w:t>30</w:t>
      </w:r>
      <w:r w:rsidR="00065357">
        <w:rPr>
          <w:rFonts w:ascii="Times New Roman" w:hAnsi="Times New Roman" w:cs="Times New Roman"/>
          <w:sz w:val="22"/>
          <w:szCs w:val="22"/>
        </w:rPr>
        <w:t>.08.2022</w:t>
      </w:r>
      <w:r w:rsidR="00442232">
        <w:rPr>
          <w:rFonts w:ascii="Times New Roman" w:hAnsi="Times New Roman" w:cs="Times New Roman"/>
          <w:sz w:val="22"/>
          <w:szCs w:val="22"/>
        </w:rPr>
        <w:t xml:space="preserve"> г. № 170</w:t>
      </w:r>
      <w:r w:rsidR="005E0326">
        <w:rPr>
          <w:rFonts w:ascii="Times New Roman" w:hAnsi="Times New Roman" w:cs="Times New Roman"/>
          <w:sz w:val="22"/>
          <w:szCs w:val="22"/>
        </w:rPr>
        <w:t xml:space="preserve"> (2</w:t>
      </w:r>
      <w:r w:rsidR="00F373D7">
        <w:rPr>
          <w:rFonts w:ascii="Times New Roman" w:hAnsi="Times New Roman" w:cs="Times New Roman"/>
          <w:sz w:val="22"/>
          <w:szCs w:val="22"/>
        </w:rPr>
        <w:t>)</w:t>
      </w:r>
      <w:r w:rsidR="00065357">
        <w:rPr>
          <w:rFonts w:ascii="Times New Roman" w:hAnsi="Times New Roman" w:cs="Times New Roman"/>
          <w:sz w:val="22"/>
          <w:szCs w:val="22"/>
        </w:rPr>
        <w:t>-п</w:t>
      </w:r>
      <w:r w:rsidR="0082679C">
        <w:rPr>
          <w:rFonts w:ascii="Times New Roman" w:hAnsi="Times New Roman" w:cs="Times New Roman"/>
          <w:sz w:val="22"/>
          <w:szCs w:val="22"/>
        </w:rPr>
        <w:t xml:space="preserve"> </w:t>
      </w:r>
      <w:r w:rsidRPr="0082679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B6E044" w14:textId="77777777" w:rsidR="008537CC" w:rsidRPr="005E0326" w:rsidRDefault="008537CC">
      <w:pPr>
        <w:pStyle w:val="24"/>
        <w:keepNext/>
        <w:keepLines/>
        <w:shd w:val="clear" w:color="auto" w:fill="auto"/>
        <w:spacing w:before="0" w:line="220" w:lineRule="exact"/>
        <w:ind w:left="3940"/>
        <w:jc w:val="left"/>
        <w:rPr>
          <w:sz w:val="24"/>
          <w:szCs w:val="24"/>
        </w:rPr>
      </w:pPr>
      <w:bookmarkStart w:id="1" w:name="bookmark6"/>
    </w:p>
    <w:p w14:paraId="6EC6776B" w14:textId="77777777" w:rsidR="00FB779A" w:rsidRPr="005E0326" w:rsidRDefault="00FB779A" w:rsidP="009A3F6E">
      <w:pPr>
        <w:pStyle w:val="10"/>
        <w:keepNext/>
        <w:keepLines/>
        <w:shd w:val="clear" w:color="auto" w:fill="auto"/>
        <w:spacing w:before="0" w:after="0" w:line="240" w:lineRule="auto"/>
        <w:ind w:left="740"/>
        <w:jc w:val="right"/>
        <w:rPr>
          <w:b/>
          <w:sz w:val="24"/>
          <w:szCs w:val="24"/>
        </w:rPr>
      </w:pPr>
      <w:bookmarkStart w:id="2" w:name="bookmark8"/>
      <w:bookmarkEnd w:id="1"/>
    </w:p>
    <w:p w14:paraId="4EE035E9" w14:textId="77777777" w:rsidR="005E4069" w:rsidRPr="005E0326" w:rsidRDefault="005E4069" w:rsidP="009A3F6E">
      <w:pPr>
        <w:pStyle w:val="10"/>
        <w:keepNext/>
        <w:keepLines/>
        <w:shd w:val="clear" w:color="auto" w:fill="auto"/>
        <w:spacing w:before="0" w:after="0" w:line="240" w:lineRule="auto"/>
        <w:ind w:left="740"/>
        <w:jc w:val="right"/>
        <w:rPr>
          <w:b/>
          <w:sz w:val="24"/>
          <w:szCs w:val="24"/>
        </w:rPr>
      </w:pPr>
    </w:p>
    <w:bookmarkEnd w:id="0"/>
    <w:bookmarkEnd w:id="2"/>
    <w:p w14:paraId="0A81172C" w14:textId="77777777" w:rsidR="005E0326" w:rsidRPr="005E0326" w:rsidRDefault="005E0326" w:rsidP="005E0326">
      <w:pPr>
        <w:spacing w:after="44" w:line="237" w:lineRule="auto"/>
        <w:ind w:left="4204" w:right="3905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Положение о сотрудничестве  </w:t>
      </w:r>
    </w:p>
    <w:p w14:paraId="15629933" w14:textId="77777777" w:rsidR="005E0326" w:rsidRPr="005E0326" w:rsidRDefault="005E0326" w:rsidP="005E0326">
      <w:pPr>
        <w:spacing w:after="44" w:line="237" w:lineRule="auto"/>
        <w:ind w:left="1146" w:right="904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с правоохранительными органами в сфере противодействия коррупции в МКДОУ «ЦРР -детский сад № 11» </w:t>
      </w:r>
    </w:p>
    <w:p w14:paraId="029C056F" w14:textId="77777777" w:rsidR="005E0326" w:rsidRPr="005E0326" w:rsidRDefault="005E0326" w:rsidP="005E0326">
      <w:pPr>
        <w:spacing w:after="53"/>
        <w:ind w:left="173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   </w:t>
      </w:r>
    </w:p>
    <w:p w14:paraId="368926E0" w14:textId="77777777" w:rsidR="005E0326" w:rsidRPr="005E0326" w:rsidRDefault="005E0326" w:rsidP="005E0326">
      <w:pPr>
        <w:numPr>
          <w:ilvl w:val="0"/>
          <w:numId w:val="2"/>
        </w:numPr>
        <w:spacing w:after="44" w:line="237" w:lineRule="auto"/>
        <w:ind w:right="-15" w:hanging="240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Общие положения </w:t>
      </w:r>
    </w:p>
    <w:p w14:paraId="46A53804" w14:textId="77777777" w:rsidR="005E0326" w:rsidRPr="005E0326" w:rsidRDefault="005E0326" w:rsidP="005E0326">
      <w:pPr>
        <w:numPr>
          <w:ilvl w:val="1"/>
          <w:numId w:val="2"/>
        </w:numPr>
        <w:spacing w:after="48" w:line="236" w:lineRule="auto"/>
        <w:ind w:left="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>Настоящее Положение о сотрудничестве</w:t>
      </w:r>
      <w:r w:rsidRPr="005E0326">
        <w:rPr>
          <w:rFonts w:ascii="Times New Roman" w:hAnsi="Times New Roman" w:cs="Times New Roman"/>
          <w:b/>
        </w:rPr>
        <w:t xml:space="preserve"> </w:t>
      </w:r>
      <w:r w:rsidRPr="005E0326">
        <w:rPr>
          <w:rFonts w:ascii="Times New Roman" w:hAnsi="Times New Roman" w:cs="Times New Roman"/>
        </w:rPr>
        <w:t xml:space="preserve">МКДОУ «ЦРР- детский сад №11»г.Избербаш РД  (далее - ДОУ)  с правоохранительными органами в сфере противодействия коррупции разработано в соответствии с Федеральным законом № 273-ФЗ от 29.12.2012г «Об образовании в Российской Федерации» в редакции от 1 сентября 2020 года, ст. 13.3 Федерального закона от 25 декабря </w:t>
      </w:r>
    </w:p>
    <w:p w14:paraId="4B62DDB9" w14:textId="77777777" w:rsidR="005E0326" w:rsidRPr="005E0326" w:rsidRDefault="005E0326" w:rsidP="005E0326">
      <w:pPr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2008г № 273-ФЗ «О противодействии коррупции» с изменениями на 24 апреля 2020 года, Указом Президента Российской Федерации от 2 апреля 2013г № 309 «О мерах по реализации отдельных положений Федерального закона «О противодействии коррупции» с изменениями на 15 января 2020 года, а также Уставом дошкольного образовательного учреждения и другими </w:t>
      </w:r>
    </w:p>
    <w:p w14:paraId="2AE0EE1B" w14:textId="77777777" w:rsidR="005E0326" w:rsidRPr="005E0326" w:rsidRDefault="005E0326" w:rsidP="005E0326">
      <w:pPr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14:paraId="121B4ADE" w14:textId="77777777" w:rsidR="005E0326" w:rsidRPr="005E0326" w:rsidRDefault="005E0326" w:rsidP="005E0326">
      <w:pPr>
        <w:numPr>
          <w:ilvl w:val="1"/>
          <w:numId w:val="2"/>
        </w:numPr>
        <w:spacing w:after="48" w:line="236" w:lineRule="auto"/>
        <w:ind w:left="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Данное Положение о сотрудничестве ДОУ с правоохранительными органами в сфере противодействия коррупции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работников детского сада,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</w:t>
      </w:r>
      <w:r w:rsidRPr="005E0326">
        <w:rPr>
          <w:rFonts w:ascii="Times New Roman" w:hAnsi="Times New Roman" w:cs="Times New Roman"/>
        </w:rPr>
        <w:tab/>
        <w:t xml:space="preserve">правонарушений. </w:t>
      </w:r>
    </w:p>
    <w:p w14:paraId="3C13DDF2" w14:textId="77777777" w:rsidR="005E0326" w:rsidRPr="005E0326" w:rsidRDefault="005E0326" w:rsidP="005E0326">
      <w:pPr>
        <w:numPr>
          <w:ilvl w:val="1"/>
          <w:numId w:val="2"/>
        </w:numPr>
        <w:spacing w:after="48" w:line="236" w:lineRule="auto"/>
        <w:ind w:left="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Условия настоящего Положения, определяющие порядок взаимодействия ДОУ с правоохранительными органами в сфере противодействия коррупции, распространяются на всех работников детского сада, включая его структурные подразделения. 1.4. Основным кругом лиц, попадающих под действие антикоррупционной политики ДОУ, являются работники дошкольного образовательного учреждения, находящиеся в трудовых отношениях, вне зависимости от занимаемой должности и выполняемых функций. </w:t>
      </w:r>
    </w:p>
    <w:p w14:paraId="613668B3" w14:textId="77777777" w:rsidR="005E0326" w:rsidRPr="005E0326" w:rsidRDefault="005E0326" w:rsidP="005E0326">
      <w:pPr>
        <w:numPr>
          <w:ilvl w:val="0"/>
          <w:numId w:val="2"/>
        </w:numPr>
        <w:spacing w:after="44" w:line="237" w:lineRule="auto"/>
        <w:ind w:left="0" w:right="-15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Основные понятия Положения, его функции, цель и задачи </w:t>
      </w:r>
    </w:p>
    <w:p w14:paraId="7F5B886B" w14:textId="77777777" w:rsidR="005E0326" w:rsidRPr="005E0326" w:rsidRDefault="005E0326" w:rsidP="005E0326">
      <w:pPr>
        <w:numPr>
          <w:ilvl w:val="1"/>
          <w:numId w:val="2"/>
        </w:numPr>
        <w:spacing w:after="48" w:line="236" w:lineRule="auto"/>
        <w:ind w:left="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t>Коррупция</w:t>
      </w:r>
      <w:r w:rsidRPr="005E0326">
        <w:rPr>
          <w:rFonts w:ascii="Times New Roman" w:hAnsi="Times New Roman" w:cs="Times New Roman"/>
        </w:rPr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 </w:t>
      </w:r>
    </w:p>
    <w:p w14:paraId="758D7890" w14:textId="77777777" w:rsidR="005E0326" w:rsidRPr="005E0326" w:rsidRDefault="005E0326" w:rsidP="005E0326">
      <w:pPr>
        <w:numPr>
          <w:ilvl w:val="1"/>
          <w:numId w:val="2"/>
        </w:numPr>
        <w:spacing w:after="48" w:line="236" w:lineRule="auto"/>
        <w:ind w:left="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t>Противодействие коррупции</w:t>
      </w:r>
      <w:r w:rsidRPr="005E0326">
        <w:rPr>
          <w:rFonts w:ascii="Times New Roman" w:hAnsi="Times New Roman" w:cs="Times New Roman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14:paraId="4F572AB7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по предупреждению коррупции, в том числе по выявлению и последующему устранению причин коррупции (профилактика коррупции); </w:t>
      </w:r>
    </w:p>
    <w:p w14:paraId="5E0E98CD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по выявлению, предупреждению, пресечению, раскрытию и расследованию коррупционных правонарушений (борьба с коррупцией); </w:t>
      </w:r>
    </w:p>
    <w:p w14:paraId="7108E702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по минимизации и (или) ликвидации последствий коррупционных правонарушений. </w:t>
      </w:r>
    </w:p>
    <w:p w14:paraId="7D931F33" w14:textId="77777777" w:rsidR="005E0326" w:rsidRPr="005E0326" w:rsidRDefault="005E0326" w:rsidP="005E0326">
      <w:pPr>
        <w:numPr>
          <w:ilvl w:val="1"/>
          <w:numId w:val="4"/>
        </w:numPr>
        <w:spacing w:after="48" w:line="236" w:lineRule="auto"/>
        <w:ind w:hanging="10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lastRenderedPageBreak/>
        <w:t>Личная заинтересованность работника</w:t>
      </w:r>
      <w:r w:rsidRPr="005E0326">
        <w:rPr>
          <w:rFonts w:ascii="Times New Roman" w:hAnsi="Times New Roman" w:cs="Times New Roman"/>
        </w:rPr>
        <w:t xml:space="preserve"> 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14:paraId="1020E1E3" w14:textId="77777777" w:rsidR="005E0326" w:rsidRPr="005E0326" w:rsidRDefault="005E0326" w:rsidP="005E0326">
      <w:pPr>
        <w:numPr>
          <w:ilvl w:val="1"/>
          <w:numId w:val="4"/>
        </w:numPr>
        <w:spacing w:after="46" w:line="234" w:lineRule="auto"/>
        <w:ind w:hanging="10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i/>
        </w:rPr>
        <w:t xml:space="preserve">Основной </w:t>
      </w:r>
      <w:r w:rsidRPr="005E0326">
        <w:rPr>
          <w:rFonts w:ascii="Times New Roman" w:hAnsi="Times New Roman" w:cs="Times New Roman"/>
          <w:i/>
        </w:rPr>
        <w:tab/>
        <w:t>функцией</w:t>
      </w:r>
      <w:r w:rsidRPr="005E0326">
        <w:rPr>
          <w:rFonts w:ascii="Times New Roman" w:hAnsi="Times New Roman" w:cs="Times New Roman"/>
        </w:rPr>
        <w:t xml:space="preserve"> </w:t>
      </w:r>
      <w:r w:rsidRPr="005E0326">
        <w:rPr>
          <w:rFonts w:ascii="Times New Roman" w:hAnsi="Times New Roman" w:cs="Times New Roman"/>
        </w:rPr>
        <w:tab/>
        <w:t xml:space="preserve">данного </w:t>
      </w:r>
      <w:r w:rsidRPr="005E0326">
        <w:rPr>
          <w:rFonts w:ascii="Times New Roman" w:hAnsi="Times New Roman" w:cs="Times New Roman"/>
        </w:rPr>
        <w:tab/>
        <w:t xml:space="preserve">Положения </w:t>
      </w:r>
      <w:r w:rsidRPr="005E0326">
        <w:rPr>
          <w:rFonts w:ascii="Times New Roman" w:hAnsi="Times New Roman" w:cs="Times New Roman"/>
        </w:rPr>
        <w:tab/>
        <w:t xml:space="preserve">является </w:t>
      </w:r>
      <w:r w:rsidRPr="005E0326">
        <w:rPr>
          <w:rFonts w:ascii="Times New Roman" w:hAnsi="Times New Roman" w:cs="Times New Roman"/>
        </w:rPr>
        <w:tab/>
        <w:t xml:space="preserve">организация </w:t>
      </w:r>
      <w:r w:rsidRPr="005E0326">
        <w:rPr>
          <w:rFonts w:ascii="Times New Roman" w:hAnsi="Times New Roman" w:cs="Times New Roman"/>
        </w:rPr>
        <w:tab/>
        <w:t xml:space="preserve">взаимодействия дошкольного образовательного учреждения с правоохранительными и контролирующими органами по вопросам предупреждения и противодействия коррупции, профилактики правонарушений </w:t>
      </w:r>
      <w:r w:rsidRPr="005E0326">
        <w:rPr>
          <w:rFonts w:ascii="Times New Roman" w:hAnsi="Times New Roman" w:cs="Times New Roman"/>
        </w:rPr>
        <w:tab/>
        <w:t xml:space="preserve">и </w:t>
      </w:r>
      <w:r w:rsidRPr="005E0326">
        <w:rPr>
          <w:rFonts w:ascii="Times New Roman" w:hAnsi="Times New Roman" w:cs="Times New Roman"/>
        </w:rPr>
        <w:tab/>
        <w:t xml:space="preserve">преступлений. 2.5. </w:t>
      </w:r>
      <w:r w:rsidRPr="005E0326">
        <w:rPr>
          <w:rFonts w:ascii="Times New Roman" w:hAnsi="Times New Roman" w:cs="Times New Roman"/>
          <w:i/>
        </w:rPr>
        <w:t>Основной целью</w:t>
      </w:r>
      <w:r w:rsidRPr="005E0326">
        <w:rPr>
          <w:rFonts w:ascii="Times New Roman" w:hAnsi="Times New Roman" w:cs="Times New Roman"/>
        </w:rPr>
        <w:t xml:space="preserve"> настоящего Положения является содействие обеспечению законности, охраны прав и свобод граждан – участников образовательной деятельности в ДОУ. 2.6. Основными задачами являются:  </w:t>
      </w:r>
    </w:p>
    <w:p w14:paraId="58868CC4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 </w:t>
      </w:r>
    </w:p>
    <w:p w14:paraId="3CD32A19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осуществление взаимодействия с правоохранительными органами по своевременному реагированию на факты, приводящие к дестабилизации работы дошкольного образовательного учреждения; </w:t>
      </w:r>
    </w:p>
    <w:p w14:paraId="0C02D455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создание единой системы мониторинга и информирования сотрудников правоохранительных органов по проблемам проявления коррупции; </w:t>
      </w:r>
    </w:p>
    <w:p w14:paraId="63986CC9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антикоррупционная пропаганда и воспитание; </w:t>
      </w:r>
    </w:p>
    <w:p w14:paraId="699245CA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 </w:t>
      </w:r>
    </w:p>
    <w:p w14:paraId="2B8C505E" w14:textId="77777777" w:rsidR="005E0326" w:rsidRPr="005E0326" w:rsidRDefault="005E0326" w:rsidP="005E0326">
      <w:pPr>
        <w:spacing w:after="44" w:line="237" w:lineRule="auto"/>
        <w:ind w:left="1146" w:right="-15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3. Принципы, формы взаимодействия и виды обращений </w:t>
      </w:r>
    </w:p>
    <w:p w14:paraId="40F3F4E6" w14:textId="77777777" w:rsidR="005E0326" w:rsidRPr="005E0326" w:rsidRDefault="005E0326" w:rsidP="005E0326">
      <w:pPr>
        <w:spacing w:after="46" w:line="232" w:lineRule="auto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>3.1</w:t>
      </w:r>
      <w:r w:rsidRPr="005E0326">
        <w:rPr>
          <w:rFonts w:ascii="Times New Roman" w:hAnsi="Times New Roman" w:cs="Times New Roman"/>
          <w:u w:val="single" w:color="1E2120"/>
        </w:rPr>
        <w:t>. Взаимодействие ДОУ с правоохранительными органами строится на основе строгого</w:t>
      </w:r>
      <w:r w:rsidRPr="005E0326">
        <w:rPr>
          <w:rFonts w:ascii="Times New Roman" w:hAnsi="Times New Roman" w:cs="Times New Roman"/>
        </w:rPr>
        <w:t xml:space="preserve"> </w:t>
      </w:r>
      <w:r w:rsidRPr="005E0326">
        <w:rPr>
          <w:rFonts w:ascii="Times New Roman" w:hAnsi="Times New Roman" w:cs="Times New Roman"/>
          <w:u w:val="single" w:color="1E2120"/>
        </w:rPr>
        <w:t>соблюдения следующих принципов:</w:t>
      </w:r>
      <w:r w:rsidRPr="005E0326">
        <w:rPr>
          <w:rFonts w:ascii="Times New Roman" w:hAnsi="Times New Roman" w:cs="Times New Roman"/>
        </w:rPr>
        <w:t xml:space="preserve">  </w:t>
      </w:r>
    </w:p>
    <w:p w14:paraId="6A06F1B8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 </w:t>
      </w:r>
    </w:p>
    <w:p w14:paraId="27741BB4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 </w:t>
      </w:r>
    </w:p>
    <w:p w14:paraId="2C578589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самостоятельности каждой из сторон взаимодействия в пределах, установленных законодательством Российской Федерации. </w:t>
      </w:r>
    </w:p>
    <w:p w14:paraId="34AA94A3" w14:textId="77777777" w:rsidR="005E0326" w:rsidRPr="005E0326" w:rsidRDefault="005E0326" w:rsidP="005E0326">
      <w:pPr>
        <w:spacing w:after="46" w:line="232" w:lineRule="auto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>3.2</w:t>
      </w:r>
      <w:r w:rsidRPr="005E0326">
        <w:rPr>
          <w:rFonts w:ascii="Times New Roman" w:hAnsi="Times New Roman" w:cs="Times New Roman"/>
          <w:u w:val="single" w:color="1E2120"/>
        </w:rPr>
        <w:t>. Формами взаимодействия всех работников ДОУ с правоохранительными органами</w:t>
      </w:r>
      <w:r w:rsidRPr="005E0326">
        <w:rPr>
          <w:rFonts w:ascii="Times New Roman" w:hAnsi="Times New Roman" w:cs="Times New Roman"/>
        </w:rPr>
        <w:t xml:space="preserve"> </w:t>
      </w:r>
      <w:r w:rsidRPr="005E0326">
        <w:rPr>
          <w:rFonts w:ascii="Times New Roman" w:hAnsi="Times New Roman" w:cs="Times New Roman"/>
          <w:u w:val="single" w:color="1E2120"/>
        </w:rPr>
        <w:t>являются:</w:t>
      </w:r>
      <w:r w:rsidRPr="005E0326">
        <w:rPr>
          <w:rFonts w:ascii="Times New Roman" w:hAnsi="Times New Roman" w:cs="Times New Roman"/>
        </w:rPr>
        <w:t xml:space="preserve">  </w:t>
      </w:r>
    </w:p>
    <w:p w14:paraId="0F151014" w14:textId="77777777" w:rsidR="005E0326" w:rsidRPr="005E0326" w:rsidRDefault="005E0326" w:rsidP="005E0326">
      <w:pPr>
        <w:numPr>
          <w:ilvl w:val="2"/>
          <w:numId w:val="12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</w:t>
      </w:r>
      <w:r w:rsidRPr="005E0326">
        <w:rPr>
          <w:rFonts w:ascii="Times New Roman" w:hAnsi="Times New Roman" w:cs="Times New Roman"/>
        </w:rPr>
        <w:tab/>
        <w:t xml:space="preserve">известно. </w:t>
      </w:r>
    </w:p>
    <w:p w14:paraId="36168118" w14:textId="77777777" w:rsidR="005E0326" w:rsidRPr="005E0326" w:rsidRDefault="005E0326" w:rsidP="005E0326">
      <w:pPr>
        <w:numPr>
          <w:ilvl w:val="2"/>
          <w:numId w:val="12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14:paraId="1863478B" w14:textId="77777777" w:rsidR="005E0326" w:rsidRPr="005E0326" w:rsidRDefault="005E0326" w:rsidP="005E0326">
      <w:pPr>
        <w:numPr>
          <w:ilvl w:val="2"/>
          <w:numId w:val="11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14:paraId="33BC6076" w14:textId="77777777" w:rsidR="005E0326" w:rsidRPr="005E0326" w:rsidRDefault="005E0326" w:rsidP="005E0326">
      <w:pPr>
        <w:numPr>
          <w:ilvl w:val="2"/>
          <w:numId w:val="11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14:paraId="5CCD54D9" w14:textId="77777777" w:rsidR="005E0326" w:rsidRPr="005E0326" w:rsidRDefault="005E0326" w:rsidP="005E0326">
      <w:pPr>
        <w:numPr>
          <w:ilvl w:val="2"/>
          <w:numId w:val="11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Невмешательство в выполнение служебных обязанностей должностными лицами судебных или правоохранительных органов. 3.2.7. Взаимное содействие по обмену информацией, консультаций, правовой помощи и мероприятий по предотвращению возникновения коррупционных факторов. 3.3. </w:t>
      </w:r>
      <w:r w:rsidRPr="005E0326">
        <w:rPr>
          <w:rFonts w:ascii="Times New Roman" w:hAnsi="Times New Roman" w:cs="Times New Roman"/>
        </w:rPr>
        <w:lastRenderedPageBreak/>
        <w:t xml:space="preserve">Правоохранительные органы можно проинформировать, используя </w:t>
      </w:r>
      <w:r w:rsidRPr="005E0326">
        <w:rPr>
          <w:rFonts w:ascii="Times New Roman" w:hAnsi="Times New Roman" w:cs="Times New Roman"/>
          <w:b/>
          <w:i/>
        </w:rPr>
        <w:t>обращение</w:t>
      </w:r>
      <w:r w:rsidRPr="005E0326">
        <w:rPr>
          <w:rFonts w:ascii="Times New Roman" w:hAnsi="Times New Roman" w:cs="Times New Roman"/>
        </w:rPr>
        <w:t xml:space="preserve"> — предложение, заявление, жалоба, изложенные в письменной или устной форме и представленные в правоохранительные органы. </w:t>
      </w:r>
    </w:p>
    <w:p w14:paraId="4C3CFBB2" w14:textId="77777777" w:rsidR="005E0326" w:rsidRPr="005E0326" w:rsidRDefault="005E0326" w:rsidP="005E0326">
      <w:pPr>
        <w:numPr>
          <w:ilvl w:val="2"/>
          <w:numId w:val="10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t>Письменные обращения</w:t>
      </w:r>
      <w:r w:rsidRPr="005E0326">
        <w:rPr>
          <w:rFonts w:ascii="Times New Roman" w:hAnsi="Times New Roman" w:cs="Times New Roman"/>
        </w:rPr>
        <w:t xml:space="preserve"> 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</w:t>
      </w:r>
      <w:r w:rsidRPr="005E0326">
        <w:rPr>
          <w:rFonts w:ascii="Times New Roman" w:hAnsi="Times New Roman" w:cs="Times New Roman"/>
        </w:rPr>
        <w:tab/>
        <w:t xml:space="preserve">органами. </w:t>
      </w:r>
    </w:p>
    <w:p w14:paraId="5A90C6F6" w14:textId="77777777" w:rsidR="005E0326" w:rsidRPr="005E0326" w:rsidRDefault="005E0326" w:rsidP="005E0326">
      <w:pPr>
        <w:numPr>
          <w:ilvl w:val="2"/>
          <w:numId w:val="10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t>Устные обращения</w:t>
      </w:r>
      <w:r w:rsidRPr="005E0326">
        <w:rPr>
          <w:rFonts w:ascii="Times New Roman" w:hAnsi="Times New Roman" w:cs="Times New Roman"/>
        </w:rPr>
        <w:t xml:space="preserve"> — это обращение, поступающие во время личного приема заведующего ДОУ или его заместителей, у руководителей или заместителей правоохранительных органов. Ответственный за антикоррупционную деятельность или заместитель заведующего ДОУ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 </w:t>
      </w:r>
    </w:p>
    <w:p w14:paraId="7F2DA966" w14:textId="77777777" w:rsidR="005E0326" w:rsidRPr="005E0326" w:rsidRDefault="005E0326" w:rsidP="005E0326">
      <w:pPr>
        <w:numPr>
          <w:ilvl w:val="2"/>
          <w:numId w:val="10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t>Предложение</w:t>
      </w:r>
      <w:r w:rsidRPr="005E0326">
        <w:rPr>
          <w:rFonts w:ascii="Times New Roman" w:hAnsi="Times New Roman" w:cs="Times New Roman"/>
        </w:rPr>
        <w:t xml:space="preserve"> 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</w:t>
      </w:r>
      <w:r w:rsidRPr="005E0326">
        <w:rPr>
          <w:rFonts w:ascii="Times New Roman" w:hAnsi="Times New Roman" w:cs="Times New Roman"/>
        </w:rPr>
        <w:tab/>
        <w:t xml:space="preserve">задач. </w:t>
      </w:r>
    </w:p>
    <w:p w14:paraId="15C8ACB0" w14:textId="77777777" w:rsidR="005E0326" w:rsidRPr="005E0326" w:rsidRDefault="005E0326" w:rsidP="005E0326">
      <w:pPr>
        <w:numPr>
          <w:ilvl w:val="2"/>
          <w:numId w:val="10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t>Заявление</w:t>
      </w:r>
      <w:r w:rsidRPr="005E0326">
        <w:rPr>
          <w:rFonts w:ascii="Times New Roman" w:hAnsi="Times New Roman" w:cs="Times New Roman"/>
        </w:rPr>
        <w:t xml:space="preserve"> —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 </w:t>
      </w:r>
    </w:p>
    <w:p w14:paraId="4E958E83" w14:textId="77777777" w:rsidR="005E0326" w:rsidRPr="005E0326" w:rsidRDefault="005E0326" w:rsidP="005E0326">
      <w:pPr>
        <w:numPr>
          <w:ilvl w:val="2"/>
          <w:numId w:val="10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  <w:i/>
        </w:rPr>
        <w:t>Жалоба</w:t>
      </w:r>
      <w:r w:rsidRPr="005E0326">
        <w:rPr>
          <w:rFonts w:ascii="Times New Roman" w:hAnsi="Times New Roman" w:cs="Times New Roman"/>
        </w:rPr>
        <w:t xml:space="preserve"> —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ДОУ,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 </w:t>
      </w:r>
    </w:p>
    <w:p w14:paraId="5A8928BB" w14:textId="77777777" w:rsidR="005E0326" w:rsidRPr="005E0326" w:rsidRDefault="005E0326" w:rsidP="005E0326">
      <w:pPr>
        <w:spacing w:after="44" w:line="237" w:lineRule="auto"/>
        <w:ind w:left="1146" w:right="-15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4. Порядок взаимодействия с правоохранительными органами </w:t>
      </w:r>
    </w:p>
    <w:p w14:paraId="5AEC7269" w14:textId="77777777" w:rsidR="005E0326" w:rsidRPr="005E0326" w:rsidRDefault="005E0326" w:rsidP="005E0326">
      <w:pPr>
        <w:numPr>
          <w:ilvl w:val="1"/>
          <w:numId w:val="9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ДОУ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 </w:t>
      </w:r>
    </w:p>
    <w:p w14:paraId="3BEE163D" w14:textId="77777777" w:rsidR="005E0326" w:rsidRPr="005E0326" w:rsidRDefault="005E0326" w:rsidP="005E0326">
      <w:pPr>
        <w:numPr>
          <w:ilvl w:val="1"/>
          <w:numId w:val="9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дошкольному образовательному учреждению, закреплено за заведующим детским садом, в случае его отсутствия — за исполняющим обязанности заведующего дошкольным образовательным учреждением. 4.3. ДОУ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14:paraId="37D7F1CF" w14:textId="77777777" w:rsidR="005E0326" w:rsidRPr="005E0326" w:rsidRDefault="005E0326" w:rsidP="005E0326">
      <w:pPr>
        <w:numPr>
          <w:ilvl w:val="1"/>
          <w:numId w:val="8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Администрация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14:paraId="72646F42" w14:textId="77777777" w:rsidR="005E0326" w:rsidRPr="005E0326" w:rsidRDefault="005E0326" w:rsidP="005E0326">
      <w:pPr>
        <w:numPr>
          <w:ilvl w:val="1"/>
          <w:numId w:val="8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Администрация дошкольного образовательного учреждения обязуется не допускать вмешательства в выполнение служебных обязанностей должностными лицами судебных или правоохранительных </w:t>
      </w:r>
      <w:r w:rsidRPr="005E0326">
        <w:rPr>
          <w:rFonts w:ascii="Times New Roman" w:hAnsi="Times New Roman" w:cs="Times New Roman"/>
        </w:rPr>
        <w:tab/>
        <w:t xml:space="preserve">органов. </w:t>
      </w:r>
    </w:p>
    <w:p w14:paraId="120D27BF" w14:textId="77777777" w:rsidR="005E0326" w:rsidRPr="005E0326" w:rsidRDefault="005E0326" w:rsidP="005E0326">
      <w:pPr>
        <w:numPr>
          <w:ilvl w:val="1"/>
          <w:numId w:val="8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 (его визой на обращении). </w:t>
      </w:r>
    </w:p>
    <w:p w14:paraId="1DBA8C1A" w14:textId="77777777" w:rsidR="005E0326" w:rsidRPr="005E0326" w:rsidRDefault="005E0326" w:rsidP="005E0326">
      <w:pPr>
        <w:numPr>
          <w:ilvl w:val="1"/>
          <w:numId w:val="8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Заведующий 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 </w:t>
      </w:r>
    </w:p>
    <w:p w14:paraId="189D8063" w14:textId="77777777" w:rsidR="005E0326" w:rsidRPr="005E0326" w:rsidRDefault="005E0326" w:rsidP="005E0326">
      <w:pPr>
        <w:numPr>
          <w:ilvl w:val="1"/>
          <w:numId w:val="8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u w:val="single" w:color="1E2120"/>
        </w:rPr>
        <w:t xml:space="preserve">Порядок действий сотрудников ДОУ </w:t>
      </w:r>
      <w:proofErr w:type="gramStart"/>
      <w:r w:rsidRPr="005E0326">
        <w:rPr>
          <w:rFonts w:ascii="Times New Roman" w:hAnsi="Times New Roman" w:cs="Times New Roman"/>
          <w:u w:val="single" w:color="1E2120"/>
        </w:rPr>
        <w:t>следующий:</w:t>
      </w:r>
      <w:r w:rsidRPr="005E0326">
        <w:rPr>
          <w:rFonts w:ascii="Times New Roman" w:hAnsi="Times New Roman" w:cs="Times New Roman"/>
        </w:rPr>
        <w:t xml:space="preserve">  4.8.1.</w:t>
      </w:r>
      <w:proofErr w:type="gramEnd"/>
      <w:r w:rsidRPr="005E0326">
        <w:rPr>
          <w:rFonts w:ascii="Times New Roman" w:hAnsi="Times New Roman" w:cs="Times New Roman"/>
        </w:rPr>
        <w:t xml:space="preserve">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14:paraId="6D531F9E" w14:textId="77777777" w:rsidR="005E0326" w:rsidRPr="005E0326" w:rsidRDefault="005E0326" w:rsidP="005E0326">
      <w:pPr>
        <w:numPr>
          <w:ilvl w:val="2"/>
          <w:numId w:val="7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lastRenderedPageBreak/>
        <w:t xml:space="preserve">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</w:t>
      </w:r>
    </w:p>
    <w:p w14:paraId="28F0DF72" w14:textId="77777777" w:rsidR="005E0326" w:rsidRPr="005E0326" w:rsidRDefault="005E0326" w:rsidP="005E0326">
      <w:pPr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сада должен поинтересоваться фамилией, должностью и рабочим телефоном сотрудника, принявшего </w:t>
      </w:r>
      <w:r w:rsidRPr="005E0326">
        <w:rPr>
          <w:rFonts w:ascii="Times New Roman" w:hAnsi="Times New Roman" w:cs="Times New Roman"/>
        </w:rPr>
        <w:tab/>
        <w:t xml:space="preserve">сообщение. </w:t>
      </w:r>
    </w:p>
    <w:p w14:paraId="3BB8D362" w14:textId="77777777" w:rsidR="005E0326" w:rsidRPr="005E0326" w:rsidRDefault="005E0326" w:rsidP="005E0326">
      <w:pPr>
        <w:numPr>
          <w:ilvl w:val="2"/>
          <w:numId w:val="7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Сотрудник 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14:paraId="3C922E91" w14:textId="77777777" w:rsidR="005E0326" w:rsidRPr="005E0326" w:rsidRDefault="005E0326" w:rsidP="005E0326">
      <w:pPr>
        <w:numPr>
          <w:ilvl w:val="2"/>
          <w:numId w:val="7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В правоохранительном органе полученное от сотрудника дошкольного образовательного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ДОУ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 4.8.5. В случае отказа принять от сотрудника дошкольного образовательного учреждения сообщение (заявление) о даче взятки сотрудник 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</w:p>
    <w:p w14:paraId="4F1153F5" w14:textId="77777777" w:rsidR="005E0326" w:rsidRPr="005E0326" w:rsidRDefault="005E0326" w:rsidP="005E0326">
      <w:pPr>
        <w:spacing w:after="44" w:line="237" w:lineRule="auto"/>
        <w:ind w:left="1146" w:right="-15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5. Обязанности заведующего ДОУ </w:t>
      </w:r>
    </w:p>
    <w:p w14:paraId="66CEAB54" w14:textId="77777777" w:rsidR="005E0326" w:rsidRPr="005E0326" w:rsidRDefault="005E0326" w:rsidP="005E0326">
      <w:pPr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 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 5.3. Рассматривать жалобы и заявления граждан по вопросам, касающимся конфликтов интересов, обобщать и анализировать поступающую информацию. </w:t>
      </w:r>
    </w:p>
    <w:p w14:paraId="218FA0BD" w14:textId="77777777" w:rsidR="005E0326" w:rsidRPr="005E0326" w:rsidRDefault="005E0326" w:rsidP="005E0326">
      <w:pPr>
        <w:spacing w:after="44" w:line="237" w:lineRule="auto"/>
        <w:ind w:left="1146" w:right="-15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6. Обязанности работников дошкольного образовательного учреждения </w:t>
      </w:r>
    </w:p>
    <w:p w14:paraId="1E1649BB" w14:textId="77777777" w:rsidR="005E0326" w:rsidRPr="005E0326" w:rsidRDefault="005E0326" w:rsidP="005E0326">
      <w:pPr>
        <w:numPr>
          <w:ilvl w:val="1"/>
          <w:numId w:val="6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 </w:t>
      </w:r>
    </w:p>
    <w:p w14:paraId="581740F5" w14:textId="77777777" w:rsidR="005E0326" w:rsidRPr="005E0326" w:rsidRDefault="005E0326" w:rsidP="005E0326">
      <w:pPr>
        <w:numPr>
          <w:ilvl w:val="1"/>
          <w:numId w:val="6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</w:t>
      </w:r>
      <w:r w:rsidRPr="005E0326">
        <w:rPr>
          <w:rFonts w:ascii="Times New Roman" w:hAnsi="Times New Roman" w:cs="Times New Roman"/>
        </w:rPr>
        <w:tab/>
        <w:t xml:space="preserve">граждан. 6.3. Информировать руководство ДОУ и правоохранительные органы о готовящемся или совершенном преступлении. </w:t>
      </w:r>
    </w:p>
    <w:p w14:paraId="0F23CF6C" w14:textId="77777777" w:rsidR="005E0326" w:rsidRPr="005E0326" w:rsidRDefault="005E0326" w:rsidP="005E0326">
      <w:pPr>
        <w:spacing w:after="46" w:line="232" w:lineRule="auto"/>
        <w:ind w:left="158" w:right="3489" w:firstLine="3908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7. Ответственность </w:t>
      </w:r>
      <w:r w:rsidRPr="005E0326">
        <w:rPr>
          <w:rFonts w:ascii="Times New Roman" w:hAnsi="Times New Roman" w:cs="Times New Roman"/>
        </w:rPr>
        <w:t>7.1</w:t>
      </w:r>
      <w:r w:rsidRPr="005E0326">
        <w:rPr>
          <w:rFonts w:ascii="Times New Roman" w:hAnsi="Times New Roman" w:cs="Times New Roman"/>
          <w:u w:val="single" w:color="1E2120"/>
        </w:rPr>
        <w:t>. Работники ДОУ несут персональную ответственность:</w:t>
      </w:r>
      <w:r w:rsidRPr="005E0326">
        <w:rPr>
          <w:rFonts w:ascii="Times New Roman" w:hAnsi="Times New Roman" w:cs="Times New Roman"/>
        </w:rPr>
        <w:t xml:space="preserve">  </w:t>
      </w:r>
    </w:p>
    <w:p w14:paraId="6BD92298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за разглашение конфиденциальных сведений, полученных при работе с документами; </w:t>
      </w:r>
    </w:p>
    <w:p w14:paraId="0411228D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за несоблюдение установленных правил внутреннего трудового распорядка, должностных инструкций, порядка работы со служебной информацией; </w:t>
      </w:r>
    </w:p>
    <w:p w14:paraId="20671C1E" w14:textId="77777777" w:rsidR="005E0326" w:rsidRPr="005E0326" w:rsidRDefault="005E0326" w:rsidP="005E0326">
      <w:pPr>
        <w:numPr>
          <w:ilvl w:val="0"/>
          <w:numId w:val="3"/>
        </w:numPr>
        <w:spacing w:after="48" w:line="236" w:lineRule="auto"/>
        <w:ind w:hanging="36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за сокрытие ставших известными фактов о преступлениях коррупционного характера, не информирование о них руководство детского сада и правоохранительные органы. </w:t>
      </w:r>
    </w:p>
    <w:p w14:paraId="2EAE7AC6" w14:textId="77777777" w:rsidR="005E0326" w:rsidRPr="005E0326" w:rsidRDefault="005E0326" w:rsidP="005E0326">
      <w:pPr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14:paraId="76A8C988" w14:textId="77777777" w:rsidR="005E0326" w:rsidRPr="005E0326" w:rsidRDefault="005E0326" w:rsidP="005E0326">
      <w:pPr>
        <w:spacing w:after="44" w:line="237" w:lineRule="auto"/>
        <w:ind w:left="1146" w:right="-15"/>
        <w:jc w:val="center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  <w:b/>
        </w:rPr>
        <w:t xml:space="preserve">8. Заключительные положения </w:t>
      </w:r>
    </w:p>
    <w:p w14:paraId="44484ACF" w14:textId="77777777" w:rsidR="005E0326" w:rsidRPr="005E0326" w:rsidRDefault="005E0326" w:rsidP="005E0326">
      <w:pPr>
        <w:numPr>
          <w:ilvl w:val="1"/>
          <w:numId w:val="5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Настоящее Положение о сотрудничестве с правоохранительными органами в сфере противодействия коррупции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14:paraId="246AD053" w14:textId="77777777" w:rsidR="005E0326" w:rsidRPr="005E0326" w:rsidRDefault="005E0326" w:rsidP="005E0326">
      <w:pPr>
        <w:numPr>
          <w:ilvl w:val="1"/>
          <w:numId w:val="5"/>
        </w:numPr>
        <w:spacing w:after="48" w:line="236" w:lineRule="auto"/>
        <w:ind w:hanging="10"/>
        <w:jc w:val="both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lastRenderedPageBreak/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30C6D3EC" w14:textId="77777777" w:rsidR="005E0326" w:rsidRPr="005E0326" w:rsidRDefault="005E0326" w:rsidP="005E0326">
      <w:pPr>
        <w:ind w:left="173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   </w:t>
      </w:r>
    </w:p>
    <w:p w14:paraId="56BCE16B" w14:textId="77777777" w:rsidR="005E0326" w:rsidRPr="005E0326" w:rsidRDefault="005E0326" w:rsidP="005E0326">
      <w:pPr>
        <w:ind w:left="293"/>
        <w:rPr>
          <w:rFonts w:ascii="Times New Roman" w:hAnsi="Times New Roman" w:cs="Times New Roman"/>
        </w:rPr>
      </w:pPr>
      <w:r w:rsidRPr="005E0326">
        <w:rPr>
          <w:rFonts w:ascii="Times New Roman" w:hAnsi="Times New Roman" w:cs="Times New Roman"/>
        </w:rPr>
        <w:t xml:space="preserve"> </w:t>
      </w:r>
    </w:p>
    <w:p w14:paraId="2720BA29" w14:textId="77777777" w:rsidR="009E1E54" w:rsidRDefault="009E1E54">
      <w:pPr>
        <w:rPr>
          <w:sz w:val="2"/>
          <w:szCs w:val="2"/>
        </w:rPr>
      </w:pPr>
    </w:p>
    <w:sectPr w:rsidR="009E1E54" w:rsidSect="009E1E54">
      <w:footerReference w:type="default" r:id="rId11"/>
      <w:type w:val="continuous"/>
      <w:pgSz w:w="11905" w:h="16837"/>
      <w:pgMar w:top="1133" w:right="266" w:bottom="1296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E331" w14:textId="77777777" w:rsidR="00407FB6" w:rsidRDefault="00407FB6" w:rsidP="009E1E54">
      <w:r>
        <w:separator/>
      </w:r>
    </w:p>
  </w:endnote>
  <w:endnote w:type="continuationSeparator" w:id="0">
    <w:p w14:paraId="4547545D" w14:textId="77777777" w:rsidR="00407FB6" w:rsidRDefault="00407FB6" w:rsidP="009E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6BA7" w14:textId="77777777" w:rsidR="009E1E54" w:rsidRDefault="007435F6">
    <w:pPr>
      <w:pStyle w:val="a5"/>
      <w:framePr w:w="12023" w:h="163" w:wrap="none" w:vAnchor="text" w:hAnchor="page" w:x="-58" w:y="-930"/>
      <w:shd w:val="clear" w:color="auto" w:fill="auto"/>
      <w:ind w:left="10814"/>
    </w:pPr>
    <w:r>
      <w:fldChar w:fldCharType="begin"/>
    </w:r>
    <w:r>
      <w:instrText xml:space="preserve"> PAGE \* MERGEFORMAT </w:instrText>
    </w:r>
    <w:r>
      <w:fldChar w:fldCharType="separate"/>
    </w:r>
    <w:r w:rsidR="005E0326" w:rsidRPr="005E0326">
      <w:rPr>
        <w:rStyle w:val="115pt"/>
        <w:noProof/>
      </w:rPr>
      <w:t>5</w:t>
    </w:r>
    <w:r>
      <w:rPr>
        <w:rStyle w:val="11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21BB" w14:textId="77777777" w:rsidR="00407FB6" w:rsidRDefault="00407FB6"/>
  </w:footnote>
  <w:footnote w:type="continuationSeparator" w:id="0">
    <w:p w14:paraId="248FBA79" w14:textId="77777777" w:rsidR="00407FB6" w:rsidRDefault="00407F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C05"/>
    <w:multiLevelType w:val="hybridMultilevel"/>
    <w:tmpl w:val="12127BEA"/>
    <w:lvl w:ilvl="0" w:tplc="5B7AB9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C9E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C89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042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8833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E35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F497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66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69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20BDF"/>
    <w:multiLevelType w:val="multilevel"/>
    <w:tmpl w:val="212842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F42CE"/>
    <w:multiLevelType w:val="multilevel"/>
    <w:tmpl w:val="11BA75E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A1180"/>
    <w:multiLevelType w:val="multilevel"/>
    <w:tmpl w:val="1F403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A55DB"/>
    <w:multiLevelType w:val="multilevel"/>
    <w:tmpl w:val="0E10CE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0E1565"/>
    <w:multiLevelType w:val="multilevel"/>
    <w:tmpl w:val="F2D09A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F55C68"/>
    <w:multiLevelType w:val="multilevel"/>
    <w:tmpl w:val="B26446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667320"/>
    <w:multiLevelType w:val="multilevel"/>
    <w:tmpl w:val="B3DCA172"/>
    <w:lvl w:ilvl="0">
      <w:start w:val="1"/>
      <w:numFmt w:val="decimal"/>
      <w:lvlText w:val="%1."/>
      <w:lvlJc w:val="left"/>
      <w:pPr>
        <w:ind w:left="1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D95BFC"/>
    <w:multiLevelType w:val="multilevel"/>
    <w:tmpl w:val="1302B0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AE4E8C"/>
    <w:multiLevelType w:val="multilevel"/>
    <w:tmpl w:val="3D8A22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2D3FC5"/>
    <w:multiLevelType w:val="multilevel"/>
    <w:tmpl w:val="6F406CF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BF60A5"/>
    <w:multiLevelType w:val="multilevel"/>
    <w:tmpl w:val="CF1ABC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E54"/>
    <w:rsid w:val="00013A03"/>
    <w:rsid w:val="00052754"/>
    <w:rsid w:val="00065357"/>
    <w:rsid w:val="00077E88"/>
    <w:rsid w:val="00163565"/>
    <w:rsid w:val="001654BB"/>
    <w:rsid w:val="00236400"/>
    <w:rsid w:val="0025463B"/>
    <w:rsid w:val="00333127"/>
    <w:rsid w:val="00381E31"/>
    <w:rsid w:val="00384FCD"/>
    <w:rsid w:val="0039344F"/>
    <w:rsid w:val="00407FB6"/>
    <w:rsid w:val="0043660F"/>
    <w:rsid w:val="00436A44"/>
    <w:rsid w:val="00441A33"/>
    <w:rsid w:val="00442232"/>
    <w:rsid w:val="00535823"/>
    <w:rsid w:val="00555261"/>
    <w:rsid w:val="005720A3"/>
    <w:rsid w:val="005A5900"/>
    <w:rsid w:val="005C3B69"/>
    <w:rsid w:val="005E0326"/>
    <w:rsid w:val="005E4069"/>
    <w:rsid w:val="00635B51"/>
    <w:rsid w:val="006B5290"/>
    <w:rsid w:val="006C07E5"/>
    <w:rsid w:val="006E1F20"/>
    <w:rsid w:val="006E74BB"/>
    <w:rsid w:val="00711815"/>
    <w:rsid w:val="007132E5"/>
    <w:rsid w:val="0072471B"/>
    <w:rsid w:val="007435F6"/>
    <w:rsid w:val="00781B14"/>
    <w:rsid w:val="007A19B3"/>
    <w:rsid w:val="007A1CDF"/>
    <w:rsid w:val="007D3BC8"/>
    <w:rsid w:val="00803F46"/>
    <w:rsid w:val="0082679C"/>
    <w:rsid w:val="008537CC"/>
    <w:rsid w:val="008615A0"/>
    <w:rsid w:val="00866039"/>
    <w:rsid w:val="009156B1"/>
    <w:rsid w:val="009A3F6E"/>
    <w:rsid w:val="009E08B5"/>
    <w:rsid w:val="009E1E54"/>
    <w:rsid w:val="00A13CF6"/>
    <w:rsid w:val="00A23963"/>
    <w:rsid w:val="00A43D3A"/>
    <w:rsid w:val="00A52F64"/>
    <w:rsid w:val="00AC0B04"/>
    <w:rsid w:val="00AC7AA0"/>
    <w:rsid w:val="00AE0127"/>
    <w:rsid w:val="00B1097E"/>
    <w:rsid w:val="00B4486A"/>
    <w:rsid w:val="00B749AE"/>
    <w:rsid w:val="00BA3F51"/>
    <w:rsid w:val="00BB6C30"/>
    <w:rsid w:val="00BC769F"/>
    <w:rsid w:val="00C511F6"/>
    <w:rsid w:val="00C56022"/>
    <w:rsid w:val="00C721DC"/>
    <w:rsid w:val="00C7702E"/>
    <w:rsid w:val="00C8310D"/>
    <w:rsid w:val="00C8632F"/>
    <w:rsid w:val="00C933A4"/>
    <w:rsid w:val="00C939FF"/>
    <w:rsid w:val="00CC14F9"/>
    <w:rsid w:val="00CD4799"/>
    <w:rsid w:val="00CE2335"/>
    <w:rsid w:val="00D76F1F"/>
    <w:rsid w:val="00D827DE"/>
    <w:rsid w:val="00D853AE"/>
    <w:rsid w:val="00D954AE"/>
    <w:rsid w:val="00DE7B18"/>
    <w:rsid w:val="00DF6B89"/>
    <w:rsid w:val="00E241B9"/>
    <w:rsid w:val="00EA35DE"/>
    <w:rsid w:val="00EE3EE1"/>
    <w:rsid w:val="00F373D7"/>
    <w:rsid w:val="00F72225"/>
    <w:rsid w:val="00F85401"/>
    <w:rsid w:val="00FB779A"/>
    <w:rsid w:val="00FD38F4"/>
    <w:rsid w:val="00FE1E20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57F6"/>
  <w15:docId w15:val="{6A4DD5EB-5F20-431C-B1AB-5E0F62AF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1E5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E54"/>
    <w:rPr>
      <w:color w:val="0066CC"/>
      <w:u w:val="single"/>
    </w:rPr>
  </w:style>
  <w:style w:type="character" w:customStyle="1" w:styleId="3">
    <w:name w:val="Основной текст (3)_"/>
    <w:link w:val="3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pt">
    <w:name w:val="Основной текст (3) + Интервал 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4">
    <w:name w:val="Основной текст (4)_"/>
    <w:link w:val="4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link w:val="5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link w:val="2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"/>
    <w:basedOn w:val="2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1pt">
    <w:name w:val="Основной текст (2) + 1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0">
    <w:name w:val="Основной текст (2) + 1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Колонтитул_"/>
    <w:link w:val="a5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Курсив"/>
    <w:rsid w:val="009E1E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</w:rPr>
  </w:style>
  <w:style w:type="character" w:customStyle="1" w:styleId="31">
    <w:name w:val="Основной текст (3)"/>
    <w:basedOn w:val="3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"/>
    <w:basedOn w:val="4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1">
    <w:name w:val="Основной текст (2) + 11 pt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link w:val="24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link w:val="6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7">
    <w:name w:val="Основной текст (7)_"/>
    <w:link w:val="7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link w:val="10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link w:val="25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rsid w:val="009E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30">
    <w:name w:val="Основной текст (3)"/>
    <w:basedOn w:val="a"/>
    <w:link w:val="3"/>
    <w:rsid w:val="009E1E5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9E1E54"/>
    <w:pPr>
      <w:shd w:val="clear" w:color="auto" w:fill="FFFFFF"/>
      <w:spacing w:before="540" w:after="240"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9E1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Основной текст (2)"/>
    <w:basedOn w:val="a"/>
    <w:link w:val="2"/>
    <w:rsid w:val="009E1E5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Колонтитул"/>
    <w:basedOn w:val="a"/>
    <w:link w:val="a4"/>
    <w:rsid w:val="009E1E5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4">
    <w:name w:val="Заголовок №2"/>
    <w:basedOn w:val="a"/>
    <w:link w:val="23"/>
    <w:rsid w:val="009E1E54"/>
    <w:pPr>
      <w:shd w:val="clear" w:color="auto" w:fill="FFFFFF"/>
      <w:spacing w:before="240" w:line="56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rsid w:val="009E1E54"/>
    <w:pPr>
      <w:shd w:val="clear" w:color="auto" w:fill="FFFFFF"/>
      <w:spacing w:before="3180"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rsid w:val="009E1E54"/>
    <w:pPr>
      <w:shd w:val="clear" w:color="auto" w:fill="FFFFFF"/>
      <w:spacing w:after="720" w:line="235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0">
    <w:name w:val="Заголовок №1"/>
    <w:basedOn w:val="a"/>
    <w:link w:val="1"/>
    <w:rsid w:val="009E1E54"/>
    <w:pPr>
      <w:shd w:val="clear" w:color="auto" w:fill="FFFFFF"/>
      <w:spacing w:before="840" w:after="300" w:line="28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5">
    <w:name w:val="Основной текст2"/>
    <w:basedOn w:val="a"/>
    <w:link w:val="a6"/>
    <w:rsid w:val="009E1E5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table" w:styleId="a7">
    <w:name w:val="Table Grid"/>
    <w:basedOn w:val="a1"/>
    <w:uiPriority w:val="59"/>
    <w:rsid w:val="006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u.detsad4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E6009-C3AD-4570-BE78-31DB9D91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2</vt:lpstr>
    </vt:vector>
  </TitlesOfParts>
  <Company/>
  <LinksUpToDate>false</LinksUpToDate>
  <CharactersWithSpaces>16982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mailto:mcdou.detsad4@yandex.ru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2</dc:title>
  <dc:subject>Об отзыве из отпуска</dc:subject>
  <dc:creator>User</dc:creator>
  <cp:lastModifiedBy>UCNO</cp:lastModifiedBy>
  <cp:revision>3</cp:revision>
  <cp:lastPrinted>2022-11-14T07:15:00Z</cp:lastPrinted>
  <dcterms:created xsi:type="dcterms:W3CDTF">2022-11-14T09:56:00Z</dcterms:created>
  <dcterms:modified xsi:type="dcterms:W3CDTF">2022-11-14T11:38:00Z</dcterms:modified>
</cp:coreProperties>
</file>